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6DBE70" w14:textId="4867C90C" w:rsidR="00904AC1" w:rsidRPr="00481B66" w:rsidRDefault="00D2122C" w:rsidP="00D624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20FC">
        <w:rPr>
          <w:rFonts w:ascii="TH SarabunIT๙" w:hAnsi="TH SarabunIT๙" w:cs="TH SarabunIT๙"/>
          <w:b/>
          <w:bCs/>
          <w:noProof/>
          <w:sz w:val="30"/>
          <w:szCs w:val="30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17825F74" wp14:editId="7E22B20E">
                <wp:simplePos x="0" y="0"/>
                <wp:positionH relativeFrom="column">
                  <wp:posOffset>5320665</wp:posOffset>
                </wp:positionH>
                <wp:positionV relativeFrom="paragraph">
                  <wp:posOffset>-250017</wp:posOffset>
                </wp:positionV>
                <wp:extent cx="714375" cy="352425"/>
                <wp:effectExtent l="0" t="0" r="28575" b="28575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52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6D57F" w14:textId="77777777" w:rsidR="00D2122C" w:rsidRPr="00481B66" w:rsidRDefault="00D2122C" w:rsidP="00D2122C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481B6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แบบ 0๔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17825F74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18.95pt;margin-top:-19.7pt;width:56.25pt;height:27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">
                <v:textbox>
                  <w:txbxContent>
                    <w:p w14:paraId="72E6D57F" w14:textId="77777777" w:rsidR="00D2122C" w:rsidRPr="00481B66" w:rsidRDefault="00D2122C" w:rsidP="00D2122C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481B66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แบบ 0๔</w:t>
                      </w:r>
                    </w:p>
                  </w:txbxContent>
                </v:textbox>
              </v:shape>
            </w:pict>
          </mc:Fallback>
        </mc:AlternateContent>
      </w:r>
      <w:r w:rsidR="00904AC1" w:rsidRPr="00481B66">
        <w:rPr>
          <w:rFonts w:ascii="TH SarabunIT๙" w:hAnsi="TH SarabunIT๙" w:cs="TH SarabunIT๙"/>
          <w:b/>
          <w:bCs/>
          <w:sz w:val="32"/>
          <w:szCs w:val="32"/>
          <w:cs/>
        </w:rPr>
        <w:t>แบบประเด็นการตรวจติดตาม</w:t>
      </w:r>
    </w:p>
    <w:p w14:paraId="642FACDF" w14:textId="7EDD1D17" w:rsidR="00904AC1" w:rsidRPr="00481B66" w:rsidRDefault="00904AC1" w:rsidP="00D624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1B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14:paraId="1407CD38" w14:textId="607E460D" w:rsidR="00904AC1" w:rsidRPr="00481B66" w:rsidRDefault="00904AC1" w:rsidP="00D624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1B66">
        <w:rPr>
          <w:rFonts w:ascii="TH SarabunIT๙" w:hAnsi="TH SarabunIT๙" w:cs="TH SarabunIT๙"/>
          <w:b/>
          <w:bCs/>
          <w:sz w:val="32"/>
          <w:szCs w:val="32"/>
          <w:cs/>
        </w:rPr>
        <w:t>ตามพระปณิธานศาสตราจารย์ ดร. สมเด็จเจ้าฟ้าฯ กรมพระศรีสวางควัฒน วรขัตติยราชนารี</w:t>
      </w:r>
    </w:p>
    <w:p w14:paraId="0A588788" w14:textId="1671F21B" w:rsidR="00904AC1" w:rsidRPr="00481B66" w:rsidRDefault="00904AC1" w:rsidP="00D6240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481B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ประจำปีงบประมาณ พ.ศ. 2566 </w:t>
      </w:r>
      <w:r w:rsidR="00636511" w:rsidRPr="00481B66">
        <w:rPr>
          <w:rFonts w:ascii="TH SarabunIT๙" w:hAnsi="TH SarabunIT๙" w:cs="TH SarabunIT๙"/>
          <w:b/>
          <w:bCs/>
          <w:sz w:val="32"/>
          <w:szCs w:val="32"/>
          <w:cs/>
        </w:rPr>
        <w:t>รอบที่ ๒</w:t>
      </w:r>
    </w:p>
    <w:p w14:paraId="7D187F75" w14:textId="54845141" w:rsidR="00787B91" w:rsidRPr="00481B66" w:rsidRDefault="00904AC1" w:rsidP="00B8016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81B6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ของผู้ตรวจราชการสำนักนายกรัฐมนตรี เขตตรวจราชการที่ </w:t>
      </w:r>
      <w:r w:rsidR="00787B91" w:rsidRPr="00481B66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 w:rsidR="00B8016C" w:rsidRPr="00481B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87B91" w:rsidRPr="00481B66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787B91" w:rsidRPr="00481B66">
        <w:rPr>
          <w:rFonts w:ascii="TH SarabunIT๙" w:hAnsi="TH SarabunIT๙" w:cs="TH SarabunIT๙"/>
          <w:b/>
          <w:bCs/>
          <w:sz w:val="32"/>
          <w:szCs w:val="32"/>
          <w:cs/>
        </w:rPr>
        <w:t>นางสาวปภัสมน</w:t>
      </w:r>
      <w:r w:rsidR="00787B91" w:rsidRPr="00481B6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787B91" w:rsidRPr="00481B66">
        <w:rPr>
          <w:rFonts w:ascii="TH SarabunIT๙" w:hAnsi="TH SarabunIT๙" w:cs="TH SarabunIT๙"/>
          <w:b/>
          <w:bCs/>
          <w:sz w:val="32"/>
          <w:szCs w:val="32"/>
          <w:cs/>
        </w:rPr>
        <w:t>อัมราลิขิต</w:t>
      </w:r>
      <w:r w:rsidR="00787B91" w:rsidRPr="00481B66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14:paraId="3FBEABC7" w14:textId="299152BF" w:rsidR="00CD1129" w:rsidRPr="002B58CC" w:rsidRDefault="00CD1129" w:rsidP="00B4485D">
      <w:pPr>
        <w:spacing w:before="240"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>**********************************</w:t>
      </w:r>
    </w:p>
    <w:p w14:paraId="14DC0151" w14:textId="77777777" w:rsidR="00904AC1" w:rsidRPr="002B58CC" w:rsidRDefault="00904AC1" w:rsidP="00AA7990">
      <w:pPr>
        <w:tabs>
          <w:tab w:val="left" w:pos="1134"/>
        </w:tabs>
        <w:spacing w:before="120" w:after="0" w:line="240" w:lineRule="auto"/>
        <w:ind w:left="1134" w:hanging="1134"/>
        <w:rPr>
          <w:rFonts w:ascii="TH SarabunIT๙" w:hAnsi="TH SarabunIT๙" w:cs="TH SarabunIT๙"/>
          <w:sz w:val="32"/>
          <w:szCs w:val="32"/>
        </w:rPr>
      </w:pPr>
      <w:r w:rsidRPr="002B58C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ผู้ให้ข้อมูล</w:t>
      </w:r>
      <w:r w:rsidRPr="002B58C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2B58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58CC">
        <w:rPr>
          <w:rFonts w:ascii="TH SarabunIT๙" w:hAnsi="TH SarabunIT๙" w:cs="TH SarabunIT๙"/>
          <w:sz w:val="32"/>
          <w:szCs w:val="32"/>
        </w:rPr>
        <w:tab/>
      </w:r>
      <w:r w:rsidRPr="002B58C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2B58C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2B58CC">
        <w:rPr>
          <w:rFonts w:ascii="TH SarabunIT๙" w:hAnsi="TH SarabunIT๙" w:cs="TH SarabunIT๙"/>
          <w:sz w:val="32"/>
          <w:szCs w:val="32"/>
          <w:cs/>
        </w:rPr>
        <w:tab/>
        <w:t>ประธานคณะกรรมการโรคติดต่อจังหวัด หรือผู้ที่ได้รับมอบหมาย</w:t>
      </w:r>
    </w:p>
    <w:p w14:paraId="17621C97" w14:textId="28F7F306" w:rsidR="00B4485D" w:rsidRPr="00787B91" w:rsidRDefault="00B4485D" w:rsidP="00787B91">
      <w:pPr>
        <w:tabs>
          <w:tab w:val="left" w:pos="1134"/>
          <w:tab w:val="left" w:pos="1418"/>
          <w:tab w:val="left" w:pos="1701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55D2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คำชี้แจง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E55D2C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Pr="00E55D2C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>ขอให้จัดทำสรุปผลการดำเนินงานตามประเด็นการตรวจติดตาม เสนอคณะผู้ตรวจราชการในวันที่มาตรวจราชการ  ทั้งนี้ เพื่อให้คณะผู้ตรวจราชการได้ศึกษาผลการดำเนินงานตาม</w:t>
      </w:r>
      <w:r w:rsidRPr="00A51473">
        <w:rPr>
          <w:rFonts w:ascii="TH SarabunIT๙" w:hAnsi="TH SarabunIT๙" w:cs="TH SarabunIT๙" w:hint="cs"/>
          <w:spacing w:val="-4"/>
          <w:sz w:val="32"/>
          <w:szCs w:val="32"/>
          <w:cs/>
        </w:rPr>
        <w:t>ประเด็นการตรวจติดตามล่วงหน้า จึงขอให้จัดส่งข้อมูลทางไปรษณีย์อิเล็กทรอนิกส์ (</w:t>
      </w:r>
      <w:r w:rsidRPr="00A51473">
        <w:rPr>
          <w:rFonts w:ascii="TH SarabunIT๙" w:hAnsi="TH SarabunIT๙" w:cs="TH SarabunIT๙"/>
          <w:spacing w:val="-4"/>
          <w:sz w:val="32"/>
          <w:szCs w:val="32"/>
        </w:rPr>
        <w:t>e – mail</w:t>
      </w:r>
      <w:r w:rsidRPr="00A51473">
        <w:rPr>
          <w:rFonts w:ascii="TH SarabunIT๙" w:hAnsi="TH SarabunIT๙" w:cs="TH SarabunIT๙" w:hint="cs"/>
          <w:spacing w:val="-4"/>
          <w:sz w:val="32"/>
          <w:szCs w:val="32"/>
          <w:cs/>
        </w:rPr>
        <w:t>)</w:t>
      </w:r>
      <w:r w:rsidRPr="00E55D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787B91" w:rsidRPr="00787B91">
        <w:rPr>
          <w:rFonts w:ascii="TH SarabunPSK" w:hAnsi="TH SarabunPSK" w:cs="TH SarabunPSK"/>
          <w:b/>
          <w:bCs/>
          <w:sz w:val="32"/>
          <w:szCs w:val="32"/>
        </w:rPr>
        <w:t>regionopm6.16@gmail.com</w:t>
      </w:r>
      <w:r w:rsidR="00787B91" w:rsidRPr="00787B91">
        <w:rPr>
          <w:rFonts w:ascii="TH SarabunIT๙" w:hAnsi="TH SarabunIT๙" w:cs="TH SarabunIT๙"/>
          <w:sz w:val="32"/>
          <w:szCs w:val="32"/>
        </w:rPr>
        <w:t xml:space="preserve"> </w:t>
      </w:r>
      <w:r w:rsidR="00787B91" w:rsidRPr="00787B91">
        <w:rPr>
          <w:rFonts w:ascii="TH SarabunIT๙" w:hAnsi="TH SarabunIT๙" w:cs="TH SarabunIT๙" w:hint="cs"/>
          <w:b/>
          <w:bCs/>
          <w:sz w:val="32"/>
          <w:szCs w:val="32"/>
          <w:cs/>
        </w:rPr>
        <w:t>ภายในวันที่ 24 กรกฎาคม 2566</w:t>
      </w:r>
    </w:p>
    <w:p w14:paraId="323EC1E4" w14:textId="39147072" w:rsidR="00904AC1" w:rsidRPr="002B58CC" w:rsidRDefault="00904AC1" w:rsidP="006D53D2">
      <w:pPr>
        <w:tabs>
          <w:tab w:val="left" w:pos="1134"/>
          <w:tab w:val="left" w:pos="1418"/>
        </w:tabs>
        <w:spacing w:before="120" w:after="0" w:line="240" w:lineRule="auto"/>
        <w:ind w:left="1418" w:hanging="1418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B58CC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ประเด็นการตรวจติดตาม</w:t>
      </w:r>
    </w:p>
    <w:p w14:paraId="2CA11335" w14:textId="77777777" w:rsidR="00904AC1" w:rsidRPr="002B58CC" w:rsidRDefault="00904AC1" w:rsidP="006D53D2">
      <w:pPr>
        <w:tabs>
          <w:tab w:val="left" w:pos="426"/>
          <w:tab w:val="left" w:pos="1134"/>
          <w:tab w:val="left" w:pos="1985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2B58CC">
        <w:rPr>
          <w:rFonts w:ascii="TH SarabunIT๙" w:hAnsi="TH SarabunIT๙" w:cs="TH SarabunIT๙"/>
          <w:sz w:val="32"/>
          <w:szCs w:val="32"/>
          <w:cs/>
        </w:rPr>
        <w:t>๑.</w:t>
      </w:r>
      <w:r w:rsidRPr="002B58CC">
        <w:rPr>
          <w:rFonts w:ascii="TH SarabunIT๙" w:hAnsi="TH SarabunIT๙" w:cs="TH SarabunIT๙"/>
          <w:sz w:val="32"/>
          <w:szCs w:val="32"/>
          <w:cs/>
        </w:rPr>
        <w:tab/>
      </w:r>
      <w:bookmarkStart w:id="0" w:name="_Hlk125536793"/>
      <w:r w:rsidRPr="002B58CC">
        <w:rPr>
          <w:rFonts w:ascii="TH SarabunIT๙" w:hAnsi="TH SarabunIT๙" w:cs="TH SarabunIT๙"/>
          <w:sz w:val="32"/>
          <w:szCs w:val="32"/>
          <w:cs/>
        </w:rPr>
        <w:t>ผลการดำเนินงานตามโครงการสัตว์ปลอดโรค คนปลอดภัย จากโรคพิษสุนัขบ้าฯ ในภาพรวม</w:t>
      </w:r>
      <w:bookmarkStart w:id="1" w:name="_GoBack"/>
      <w:bookmarkEnd w:id="0"/>
      <w:bookmarkEnd w:id="1"/>
    </w:p>
    <w:p w14:paraId="28B2663D" w14:textId="5FE0E139" w:rsidR="00904AC1" w:rsidRPr="002B58CC" w:rsidRDefault="00904AC1" w:rsidP="006D53D2">
      <w:pPr>
        <w:tabs>
          <w:tab w:val="left" w:pos="426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2B58CC">
        <w:rPr>
          <w:rFonts w:ascii="TH SarabunIT๙" w:hAnsi="TH SarabunIT๙" w:cs="TH SarabunIT๙"/>
          <w:sz w:val="32"/>
          <w:szCs w:val="32"/>
          <w:cs/>
        </w:rPr>
        <w:t>2.</w:t>
      </w:r>
      <w:r w:rsidRPr="002B58CC">
        <w:rPr>
          <w:rFonts w:ascii="TH SarabunIT๙" w:hAnsi="TH SarabunIT๙" w:cs="TH SarabunIT๙"/>
          <w:sz w:val="32"/>
          <w:szCs w:val="32"/>
          <w:cs/>
        </w:rPr>
        <w:tab/>
        <w:t xml:space="preserve">แผนการฉีดวัคซีนป้องกันโรคพิษสุนัขบ้าในสัตว์ ในปีงบประมาณ พ.ศ. 2566 </w:t>
      </w:r>
      <w:bookmarkStart w:id="2" w:name="_Hlk125537097"/>
      <w:r w:rsidRPr="002B58CC">
        <w:rPr>
          <w:rFonts w:ascii="TH SarabunIT๙" w:hAnsi="TH SarabunIT๙" w:cs="TH SarabunIT๙"/>
          <w:sz w:val="32"/>
          <w:szCs w:val="32"/>
          <w:cs/>
        </w:rPr>
        <w:t>และผลการดำเนินการ</w:t>
      </w:r>
      <w:r w:rsidRPr="002B58CC">
        <w:rPr>
          <w:rFonts w:ascii="TH SarabunIT๙" w:hAnsi="TH SarabunIT๙" w:cs="TH SarabunIT๙"/>
          <w:sz w:val="32"/>
          <w:szCs w:val="32"/>
          <w:cs/>
        </w:rPr>
        <w:br/>
        <w:t>ฉีดวัคซีนป้องกันโรคพิษสุนัขบ้าในสัตว์เป็นอย่างไร</w:t>
      </w:r>
      <w:bookmarkEnd w:id="2"/>
      <w:r w:rsidRPr="002B58CC">
        <w:rPr>
          <w:rFonts w:ascii="TH SarabunIT๙" w:hAnsi="TH SarabunIT๙" w:cs="TH SarabunIT๙"/>
          <w:sz w:val="32"/>
          <w:szCs w:val="32"/>
          <w:cs/>
        </w:rPr>
        <w:t xml:space="preserve"> (ข้อมูล ณ วัน</w:t>
      </w:r>
      <w:r w:rsidR="007F7FD0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2B58CC">
        <w:rPr>
          <w:rFonts w:ascii="TH SarabunIT๙" w:hAnsi="TH SarabunIT๙" w:cs="TH SarabunIT๙"/>
          <w:sz w:val="32"/>
          <w:szCs w:val="32"/>
          <w:cs/>
        </w:rPr>
        <w:t xml:space="preserve"> 3</w:t>
      </w:r>
      <w:r w:rsidR="00016A91" w:rsidRPr="002B58CC">
        <w:rPr>
          <w:rFonts w:ascii="TH SarabunIT๙" w:hAnsi="TH SarabunIT๙" w:cs="TH SarabunIT๙"/>
          <w:sz w:val="32"/>
          <w:szCs w:val="32"/>
          <w:cs/>
        </w:rPr>
        <w:t>0</w:t>
      </w:r>
      <w:r w:rsidRPr="002B58CC">
        <w:rPr>
          <w:rFonts w:ascii="TH SarabunIT๙" w:hAnsi="TH SarabunIT๙" w:cs="TH SarabunIT๙"/>
          <w:sz w:val="32"/>
          <w:szCs w:val="32"/>
          <w:cs/>
        </w:rPr>
        <w:t xml:space="preserve"> ม</w:t>
      </w:r>
      <w:r w:rsidR="00016A91" w:rsidRPr="002B58CC">
        <w:rPr>
          <w:rFonts w:ascii="TH SarabunIT๙" w:hAnsi="TH SarabunIT๙" w:cs="TH SarabunIT๙"/>
          <w:sz w:val="32"/>
          <w:szCs w:val="32"/>
          <w:cs/>
        </w:rPr>
        <w:t>ิถุนายน</w:t>
      </w:r>
      <w:r w:rsidRPr="002B58CC">
        <w:rPr>
          <w:rFonts w:ascii="TH SarabunIT๙" w:hAnsi="TH SarabunIT๙" w:cs="TH SarabunIT๙"/>
          <w:sz w:val="32"/>
          <w:szCs w:val="32"/>
          <w:cs/>
        </w:rPr>
        <w:t xml:space="preserve"> 2566)</w:t>
      </w:r>
    </w:p>
    <w:p w14:paraId="780A3A16" w14:textId="33366259" w:rsidR="00904AC1" w:rsidRPr="002B58CC" w:rsidRDefault="00904AC1" w:rsidP="006D53D2">
      <w:pPr>
        <w:tabs>
          <w:tab w:val="left" w:pos="426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2B58CC">
        <w:rPr>
          <w:rFonts w:ascii="TH SarabunIT๙" w:hAnsi="TH SarabunIT๙" w:cs="TH SarabunIT๙"/>
          <w:sz w:val="32"/>
          <w:szCs w:val="32"/>
          <w:cs/>
        </w:rPr>
        <w:t>3.</w:t>
      </w:r>
      <w:r w:rsidRPr="002B58CC">
        <w:rPr>
          <w:rFonts w:ascii="TH SarabunIT๙" w:hAnsi="TH SarabunIT๙" w:cs="TH SarabunIT๙"/>
          <w:sz w:val="32"/>
          <w:szCs w:val="32"/>
          <w:cs/>
        </w:rPr>
        <w:tab/>
      </w:r>
      <w:bookmarkStart w:id="3" w:name="_Hlk125729920"/>
      <w:r w:rsidRPr="002B58CC">
        <w:rPr>
          <w:rFonts w:ascii="TH SarabunIT๙" w:hAnsi="TH SarabunIT๙" w:cs="TH SarabunIT๙"/>
          <w:sz w:val="32"/>
          <w:szCs w:val="32"/>
          <w:cs/>
        </w:rPr>
        <w:t xml:space="preserve">การดำเนินการผ่าตัดทำหมันสุนัขและแมว ในปีงบประมาณ พ.ศ. 2566 </w:t>
      </w:r>
      <w:bookmarkEnd w:id="3"/>
    </w:p>
    <w:p w14:paraId="236C4480" w14:textId="45370DDE" w:rsidR="004362E6" w:rsidRPr="002B58CC" w:rsidRDefault="00904AC1" w:rsidP="006D53D2">
      <w:pPr>
        <w:tabs>
          <w:tab w:val="left" w:pos="142"/>
        </w:tabs>
        <w:spacing w:after="0" w:line="240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2B58CC">
        <w:rPr>
          <w:rFonts w:ascii="TH SarabunIT๙" w:hAnsi="TH SarabunIT๙" w:cs="TH SarabunIT๙"/>
          <w:sz w:val="32"/>
          <w:szCs w:val="32"/>
          <w:cs/>
        </w:rPr>
        <w:t>3.1</w:t>
      </w:r>
      <w:r w:rsidRPr="002B58CC">
        <w:rPr>
          <w:rFonts w:ascii="TH SarabunIT๙" w:hAnsi="TH SarabunIT๙" w:cs="TH SarabunIT๙"/>
          <w:sz w:val="32"/>
          <w:szCs w:val="32"/>
          <w:cs/>
        </w:rPr>
        <w:tab/>
      </w:r>
      <w:bookmarkStart w:id="4" w:name="_Hlk125729951"/>
      <w:r w:rsidRPr="002B58CC">
        <w:rPr>
          <w:rFonts w:ascii="TH SarabunIT๙" w:hAnsi="TH SarabunIT๙" w:cs="TH SarabunIT๙"/>
          <w:sz w:val="32"/>
          <w:szCs w:val="32"/>
          <w:cs/>
        </w:rPr>
        <w:t xml:space="preserve">แผนการดำเนินการผ่าตัดทำหมันสุนัขและแมวในปีงบประมาณ พ.ศ. 2566 และผลการดำเนินการผ่าตัดทำหมันสุนัขและแมวเป็นอย่างไร (ข้อมูล ณ </w:t>
      </w:r>
      <w:r w:rsidR="00016A91" w:rsidRPr="002B58CC">
        <w:rPr>
          <w:rFonts w:ascii="TH SarabunIT๙" w:hAnsi="TH SarabunIT๙" w:cs="TH SarabunIT๙"/>
          <w:sz w:val="32"/>
          <w:szCs w:val="32"/>
          <w:cs/>
        </w:rPr>
        <w:t>วัน</w:t>
      </w:r>
      <w:r w:rsidR="007F7FD0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016A91" w:rsidRPr="002B58CC">
        <w:rPr>
          <w:rFonts w:ascii="TH SarabunIT๙" w:hAnsi="TH SarabunIT๙" w:cs="TH SarabunIT๙"/>
          <w:sz w:val="32"/>
          <w:szCs w:val="32"/>
          <w:cs/>
        </w:rPr>
        <w:t xml:space="preserve"> 30 มิถุนายน 2566</w:t>
      </w:r>
      <w:r w:rsidRPr="002B58CC">
        <w:rPr>
          <w:rFonts w:ascii="TH SarabunIT๙" w:hAnsi="TH SarabunIT๙" w:cs="TH SarabunIT๙"/>
          <w:sz w:val="32"/>
          <w:szCs w:val="32"/>
          <w:cs/>
        </w:rPr>
        <w:t>)</w:t>
      </w:r>
      <w:bookmarkEnd w:id="4"/>
      <w:r w:rsidR="004362E6" w:rsidRPr="002B58CC">
        <w:rPr>
          <w:rFonts w:ascii="TH SarabunIT๙" w:hAnsi="TH SarabunIT๙" w:cs="TH SarabunIT๙" w:hint="cs"/>
          <w:sz w:val="32"/>
          <w:szCs w:val="32"/>
        </w:rPr>
        <w:t xml:space="preserve"> </w:t>
      </w:r>
    </w:p>
    <w:p w14:paraId="6A1C6435" w14:textId="008004AF" w:rsidR="00904AC1" w:rsidRPr="002B58CC" w:rsidRDefault="00904AC1" w:rsidP="006D53D2">
      <w:pPr>
        <w:tabs>
          <w:tab w:val="left" w:pos="142"/>
        </w:tabs>
        <w:spacing w:after="0" w:line="240" w:lineRule="auto"/>
        <w:ind w:left="851" w:hanging="425"/>
        <w:jc w:val="thaiDistribute"/>
        <w:rPr>
          <w:rFonts w:ascii="TH SarabunIT๙" w:hAnsi="TH SarabunIT๙" w:cs="TH SarabunIT๙"/>
          <w:sz w:val="32"/>
          <w:szCs w:val="32"/>
        </w:rPr>
      </w:pPr>
      <w:r w:rsidRPr="002B58CC">
        <w:rPr>
          <w:rFonts w:ascii="TH SarabunIT๙" w:hAnsi="TH SarabunIT๙" w:cs="TH SarabunIT๙"/>
          <w:sz w:val="32"/>
          <w:szCs w:val="32"/>
          <w:cs/>
        </w:rPr>
        <w:t>3.2</w:t>
      </w:r>
      <w:r w:rsidRPr="002B58CC">
        <w:rPr>
          <w:rFonts w:ascii="TH SarabunIT๙" w:hAnsi="TH SarabunIT๙" w:cs="TH SarabunIT๙"/>
          <w:sz w:val="32"/>
          <w:szCs w:val="32"/>
          <w:cs/>
        </w:rPr>
        <w:tab/>
      </w:r>
      <w:bookmarkStart w:id="5" w:name="_Hlk125729998"/>
      <w:r w:rsidRPr="002B58CC">
        <w:rPr>
          <w:rFonts w:ascii="TH SarabunIT๙" w:hAnsi="TH SarabunIT๙" w:cs="TH SarabunIT๙"/>
          <w:spacing w:val="-6"/>
          <w:sz w:val="32"/>
          <w:szCs w:val="32"/>
          <w:cs/>
        </w:rPr>
        <w:t>การผ่าตัดทำหมันสุนัขและแมวพบปัญหาและอุปสรรคในการดำเนินในเรื่องใดบ้าง และมีแนวทาง</w:t>
      </w:r>
      <w:r w:rsidR="000515D7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2B58CC">
        <w:rPr>
          <w:rFonts w:ascii="TH SarabunIT๙" w:hAnsi="TH SarabunIT๙" w:cs="TH SarabunIT๙"/>
          <w:spacing w:val="-6"/>
          <w:sz w:val="32"/>
          <w:szCs w:val="32"/>
          <w:cs/>
        </w:rPr>
        <w:t>ในการแก้ไข</w:t>
      </w:r>
      <w:r w:rsidRPr="002B58CC">
        <w:rPr>
          <w:rFonts w:ascii="TH SarabunIT๙" w:hAnsi="TH SarabunIT๙" w:cs="TH SarabunIT๙"/>
          <w:sz w:val="32"/>
          <w:szCs w:val="32"/>
          <w:cs/>
        </w:rPr>
        <w:t>ปัญหาที่พบอย่างไร</w:t>
      </w:r>
      <w:bookmarkEnd w:id="5"/>
      <w:r w:rsidRPr="002B58CC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5F17CBF1" w14:textId="17CADC43" w:rsidR="00256BA2" w:rsidRDefault="00CD1129" w:rsidP="006D53D2">
      <w:pPr>
        <w:tabs>
          <w:tab w:val="left" w:pos="426"/>
          <w:tab w:val="left" w:pos="2694"/>
        </w:tabs>
        <w:spacing w:after="0" w:line="240" w:lineRule="auto"/>
        <w:ind w:left="420" w:hanging="420"/>
        <w:jc w:val="thaiDistribute"/>
        <w:rPr>
          <w:rFonts w:ascii="TH SarabunIT๙" w:hAnsi="TH SarabunIT๙" w:cs="TH SarabunIT๙"/>
          <w:sz w:val="32"/>
          <w:szCs w:val="32"/>
        </w:rPr>
      </w:pPr>
      <w:bookmarkStart w:id="6" w:name="_Hlk138678117"/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06319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63194" w:rsidRPr="002B58CC">
        <w:rPr>
          <w:rFonts w:ascii="TH SarabunIT๙" w:hAnsi="TH SarabunIT๙" w:cs="TH SarabunIT๙"/>
          <w:sz w:val="32"/>
          <w:szCs w:val="32"/>
          <w:cs/>
        </w:rPr>
        <w:tab/>
      </w:r>
      <w:r w:rsidR="00063194" w:rsidRPr="002B58CC">
        <w:rPr>
          <w:rFonts w:ascii="TH SarabunIT๙" w:hAnsi="TH SarabunIT๙" w:cs="TH SarabunIT๙" w:hint="cs"/>
          <w:sz w:val="32"/>
          <w:szCs w:val="32"/>
          <w:cs/>
        </w:rPr>
        <w:t>แนวทางการส่งเสริมและสร้างจิตสำนึกให้แก่ผู้เลี้ยงสัตว์</w:t>
      </w:r>
      <w:r w:rsidR="00256BA2">
        <w:rPr>
          <w:rFonts w:ascii="TH SarabunIT๙" w:hAnsi="TH SarabunIT๙" w:cs="TH SarabunIT๙" w:hint="cs"/>
          <w:sz w:val="32"/>
          <w:szCs w:val="32"/>
          <w:cs/>
        </w:rPr>
        <w:t xml:space="preserve">เพื่อไม่ให้เป็นภาระกับผู้อื่น </w:t>
      </w:r>
      <w:r w:rsidR="00256BA2" w:rsidRPr="002B58CC">
        <w:rPr>
          <w:rFonts w:ascii="TH SarabunIT๙" w:hAnsi="TH SarabunIT๙" w:cs="TH SarabunIT๙" w:hint="cs"/>
          <w:sz w:val="32"/>
          <w:szCs w:val="32"/>
          <w:cs/>
        </w:rPr>
        <w:t>ลดจำนวนสัตว์จรจัด</w:t>
      </w:r>
      <w:r w:rsidR="00256BA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58698D91" w14:textId="67D7EA63" w:rsidR="00256BA2" w:rsidRPr="00256BA2" w:rsidRDefault="00063194" w:rsidP="007405CD">
      <w:pPr>
        <w:pStyle w:val="a8"/>
        <w:numPr>
          <w:ilvl w:val="0"/>
          <w:numId w:val="1"/>
        </w:numPr>
        <w:tabs>
          <w:tab w:val="left" w:pos="426"/>
          <w:tab w:val="left" w:pos="2694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256BA2">
        <w:rPr>
          <w:rFonts w:ascii="TH SarabunIT๙" w:hAnsi="TH SarabunIT๙" w:cs="TH SarabunIT๙" w:hint="cs"/>
          <w:sz w:val="32"/>
          <w:szCs w:val="32"/>
          <w:cs/>
        </w:rPr>
        <w:t>การดูแลสัตว์เลี้ยง</w:t>
      </w:r>
      <w:r w:rsidR="00256BA2">
        <w:rPr>
          <w:rFonts w:ascii="TH SarabunIT๙" w:hAnsi="TH SarabunIT๙" w:cs="TH SarabunIT๙" w:hint="cs"/>
          <w:sz w:val="32"/>
          <w:szCs w:val="32"/>
          <w:cs/>
        </w:rPr>
        <w:t>ด้วยความรับผิดชอบ ไม่นำสัตว์เลี้ยงไปปล่อย</w:t>
      </w:r>
    </w:p>
    <w:p w14:paraId="650C5E6F" w14:textId="79BBAD5E" w:rsidR="00063194" w:rsidRPr="00256BA2" w:rsidRDefault="006D53D2" w:rsidP="007405CD">
      <w:pPr>
        <w:pStyle w:val="a8"/>
        <w:numPr>
          <w:ilvl w:val="0"/>
          <w:numId w:val="1"/>
        </w:numPr>
        <w:tabs>
          <w:tab w:val="left" w:pos="426"/>
          <w:tab w:val="left" w:pos="2694"/>
        </w:tabs>
        <w:spacing w:after="0" w:line="240" w:lineRule="auto"/>
        <w:ind w:hanging="29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256BA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256BA2">
        <w:rPr>
          <w:rFonts w:ascii="TH SarabunIT๙" w:hAnsi="TH SarabunIT๙" w:cs="TH SarabunIT๙" w:hint="cs"/>
          <w:sz w:val="32"/>
          <w:szCs w:val="32"/>
          <w:cs/>
        </w:rPr>
        <w:t>ควบคุมประชากรสัตว์เลี้ยง โดยการ</w:t>
      </w:r>
      <w:r w:rsidRPr="00256BA2">
        <w:rPr>
          <w:rFonts w:ascii="TH SarabunIT๙" w:hAnsi="TH SarabunIT๙" w:cs="TH SarabunIT๙" w:hint="cs"/>
          <w:sz w:val="32"/>
          <w:szCs w:val="32"/>
          <w:cs/>
        </w:rPr>
        <w:t>ผ่าตัดทำหมัน</w:t>
      </w:r>
    </w:p>
    <w:bookmarkEnd w:id="6"/>
    <w:p w14:paraId="7236BE9A" w14:textId="617FFEE7" w:rsidR="00063194" w:rsidRPr="00734E07" w:rsidRDefault="00CD1129" w:rsidP="006D53D2">
      <w:pPr>
        <w:tabs>
          <w:tab w:val="left" w:pos="426"/>
          <w:tab w:val="left" w:pos="851"/>
          <w:tab w:val="left" w:pos="2694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="00063194" w:rsidRPr="00734E07">
        <w:rPr>
          <w:rFonts w:ascii="TH SarabunIT๙" w:hAnsi="TH SarabunIT๙" w:cs="TH SarabunIT๙"/>
          <w:sz w:val="32"/>
          <w:szCs w:val="32"/>
          <w:cs/>
        </w:rPr>
        <w:t>.</w:t>
      </w:r>
      <w:r w:rsidR="00063194" w:rsidRPr="00734E07">
        <w:rPr>
          <w:rFonts w:ascii="TH SarabunIT๙" w:hAnsi="TH SarabunIT๙" w:cs="TH SarabunIT๙"/>
          <w:sz w:val="32"/>
          <w:szCs w:val="32"/>
          <w:cs/>
        </w:rPr>
        <w:tab/>
        <w:t>ผลการขับเคลื่อนการสร้างพื้นที่ปลอดโรคพิษสุนัขบ้าตามแนวทางที่กรมควบคุมโรค กรมปศุสัตว์ และ</w:t>
      </w:r>
      <w:r w:rsidR="00063194" w:rsidRPr="00734E07">
        <w:rPr>
          <w:rFonts w:ascii="TH SarabunIT๙" w:hAnsi="TH SarabunIT๙" w:cs="TH SarabunIT๙"/>
          <w:sz w:val="32"/>
          <w:szCs w:val="32"/>
          <w:cs/>
        </w:rPr>
        <w:br/>
        <w:t xml:space="preserve">กรมส่งเสริมการปกครองท้องถิ่นกำหนด </w:t>
      </w:r>
      <w:bookmarkStart w:id="7" w:name="_Hlk138678229"/>
      <w:r w:rsidR="00063194" w:rsidRPr="00734E07">
        <w:rPr>
          <w:rFonts w:ascii="TH SarabunIT๙" w:hAnsi="TH SarabunIT๙" w:cs="TH SarabunIT๙" w:hint="cs"/>
          <w:sz w:val="32"/>
          <w:szCs w:val="32"/>
          <w:cs/>
        </w:rPr>
        <w:t>(เพิ่มเติมจากการตรวจติดตามในรอบ ๑)</w:t>
      </w:r>
      <w:bookmarkEnd w:id="7"/>
    </w:p>
    <w:p w14:paraId="14808CE0" w14:textId="17C86E1D" w:rsidR="00904AC1" w:rsidRPr="00734E07" w:rsidRDefault="00CD1129" w:rsidP="006D53D2">
      <w:pPr>
        <w:tabs>
          <w:tab w:val="left" w:pos="426"/>
        </w:tabs>
        <w:spacing w:after="0" w:line="240" w:lineRule="auto"/>
        <w:ind w:left="425" w:hanging="425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904AC1" w:rsidRPr="00734E07">
        <w:rPr>
          <w:rFonts w:ascii="TH SarabunIT๙" w:hAnsi="TH SarabunIT๙" w:cs="TH SarabunIT๙"/>
          <w:sz w:val="32"/>
          <w:szCs w:val="32"/>
          <w:cs/>
        </w:rPr>
        <w:t>.</w:t>
      </w:r>
      <w:r w:rsidR="00904AC1" w:rsidRPr="00734E07">
        <w:rPr>
          <w:rFonts w:ascii="TH SarabunIT๙" w:hAnsi="TH SarabunIT๙" w:cs="TH SarabunIT๙"/>
          <w:sz w:val="32"/>
          <w:szCs w:val="32"/>
          <w:cs/>
        </w:rPr>
        <w:tab/>
      </w:r>
      <w:bookmarkStart w:id="8" w:name="_Hlk125537668"/>
      <w:r w:rsidR="00904AC1" w:rsidRPr="00734E07">
        <w:rPr>
          <w:rFonts w:ascii="TH SarabunIT๙" w:hAnsi="TH SarabunIT๙" w:cs="TH SarabunIT๙"/>
          <w:sz w:val="32"/>
          <w:szCs w:val="32"/>
          <w:cs/>
        </w:rPr>
        <w:t>มาตรการหรือแนวทางในการป้องกันไม่ให้สุนัขและแมวจากประเทศเพื่อนบ้านข้ามแดนมายังประเทศไทย (เฉพาะจังหวัดที่มีเขตติดต่อกับประเทศเพื่อนบ้าน)</w:t>
      </w:r>
      <w:bookmarkEnd w:id="8"/>
      <w:r w:rsidR="008B2B07" w:rsidRPr="00734E07">
        <w:rPr>
          <w:rFonts w:ascii="TH SarabunIT๙" w:hAnsi="TH SarabunIT๙" w:cs="TH SarabunIT๙" w:hint="cs"/>
          <w:sz w:val="32"/>
          <w:szCs w:val="32"/>
          <w:cs/>
        </w:rPr>
        <w:t xml:space="preserve"> (เพิ่มเติมจากการตรวจติดตามในรอบ ๑)</w:t>
      </w:r>
    </w:p>
    <w:p w14:paraId="22A92400" w14:textId="30CBB10E" w:rsidR="00904AC1" w:rsidRPr="00734E07" w:rsidRDefault="00CD1129" w:rsidP="006D53D2">
      <w:pPr>
        <w:tabs>
          <w:tab w:val="left" w:pos="426"/>
          <w:tab w:val="left" w:pos="851"/>
          <w:tab w:val="left" w:pos="2694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</w:t>
      </w:r>
      <w:r w:rsidR="00904AC1" w:rsidRPr="00734E07">
        <w:rPr>
          <w:rFonts w:ascii="TH SarabunIT๙" w:hAnsi="TH SarabunIT๙" w:cs="TH SarabunIT๙"/>
          <w:sz w:val="32"/>
          <w:szCs w:val="32"/>
          <w:cs/>
        </w:rPr>
        <w:t>.</w:t>
      </w:r>
      <w:r w:rsidR="00904AC1" w:rsidRPr="00734E07">
        <w:rPr>
          <w:rFonts w:ascii="TH SarabunIT๙" w:hAnsi="TH SarabunIT๙" w:cs="TH SarabunIT๙"/>
          <w:sz w:val="32"/>
          <w:szCs w:val="32"/>
          <w:cs/>
        </w:rPr>
        <w:tab/>
      </w:r>
      <w:bookmarkStart w:id="9" w:name="_Hlk125537749"/>
      <w:r w:rsidR="002B3C9C" w:rsidRPr="00734E07">
        <w:rPr>
          <w:rFonts w:ascii="TH SarabunIT๙" w:hAnsi="TH SarabunIT๙" w:cs="TH SarabunIT๙" w:hint="cs"/>
          <w:sz w:val="32"/>
          <w:szCs w:val="32"/>
          <w:cs/>
        </w:rPr>
        <w:t>ผล</w:t>
      </w:r>
      <w:r w:rsidR="00904AC1" w:rsidRPr="00734E07">
        <w:rPr>
          <w:rFonts w:ascii="TH SarabunIT๙" w:hAnsi="TH SarabunIT๙" w:cs="TH SarabunIT๙"/>
          <w:sz w:val="32"/>
          <w:szCs w:val="32"/>
          <w:cs/>
        </w:rPr>
        <w:t>ความคืบหน้าในการดำเนินการ/การจัดตั้งศูนย์พักพิงสัตว์ต้นแบบโดยสังเขป (เฉพาะจังหวัดเชียงใหม่  และนครศรีธรรมราช)</w:t>
      </w:r>
      <w:bookmarkEnd w:id="9"/>
      <w:r w:rsidR="00904AC1" w:rsidRPr="00734E0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B2B07" w:rsidRPr="00734E07">
        <w:rPr>
          <w:rFonts w:ascii="TH SarabunIT๙" w:hAnsi="TH SarabunIT๙" w:cs="TH SarabunIT๙" w:hint="cs"/>
          <w:sz w:val="32"/>
          <w:szCs w:val="32"/>
          <w:cs/>
        </w:rPr>
        <w:t>(เพิ่มเติมจากการตรวจติดตามในรอบ ๑)</w:t>
      </w:r>
    </w:p>
    <w:p w14:paraId="4DD6D76F" w14:textId="65DAD326" w:rsidR="00904AC1" w:rsidRPr="00734E07" w:rsidRDefault="00CD1129" w:rsidP="006D53D2">
      <w:pPr>
        <w:tabs>
          <w:tab w:val="left" w:pos="426"/>
          <w:tab w:val="left" w:pos="851"/>
          <w:tab w:val="left" w:pos="2694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="00904AC1" w:rsidRPr="00734E07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904AC1" w:rsidRPr="00734E07">
        <w:rPr>
          <w:rFonts w:ascii="TH SarabunIT๙" w:hAnsi="TH SarabunIT๙" w:cs="TH SarabunIT๙"/>
          <w:sz w:val="32"/>
          <w:szCs w:val="32"/>
          <w:cs/>
        </w:rPr>
        <w:tab/>
      </w:r>
      <w:bookmarkStart w:id="10" w:name="_Hlk125537785"/>
      <w:r w:rsidR="00904AC1" w:rsidRPr="00734E07">
        <w:rPr>
          <w:rFonts w:ascii="TH SarabunIT๙" w:hAnsi="TH SarabunIT๙" w:cs="TH SarabunIT๙"/>
          <w:sz w:val="32"/>
          <w:szCs w:val="32"/>
          <w:cs/>
        </w:rPr>
        <w:t xml:space="preserve">ผลการดำเนินการจัดตั้งศูนย์สงเคราะห์สัตว์จรจัด ตามแนวทางของกรมส่งเสริมการปกครองท้องถิ่น </w:t>
      </w:r>
      <w:r w:rsidR="002B3C9C" w:rsidRPr="00734E07">
        <w:rPr>
          <w:rFonts w:ascii="TH SarabunIT๙" w:hAnsi="TH SarabunIT๙" w:cs="TH SarabunIT๙"/>
          <w:sz w:val="32"/>
          <w:szCs w:val="32"/>
          <w:cs/>
        </w:rPr>
        <w:br/>
      </w:r>
      <w:r w:rsidR="00904AC1" w:rsidRPr="00734E07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/จังหวัดได้มีการสนับสนุนศูนย์สงเคราะห์สัตว์ของเอกชนที่ตั้งอยู่ในจังหวัด หรือไม่  อย่างไร</w:t>
      </w:r>
      <w:bookmarkEnd w:id="10"/>
      <w:r w:rsidR="008B2B07" w:rsidRPr="00734E07">
        <w:rPr>
          <w:rFonts w:ascii="TH SarabunIT๙" w:hAnsi="TH SarabunIT๙" w:cs="TH SarabunIT๙" w:hint="cs"/>
          <w:sz w:val="32"/>
          <w:szCs w:val="32"/>
          <w:cs/>
        </w:rPr>
        <w:t xml:space="preserve"> (เพิ่มเติมจากการตรวจติดตามในรอบ ๑)</w:t>
      </w:r>
    </w:p>
    <w:p w14:paraId="4613A972" w14:textId="6C54D1B7" w:rsidR="00904AC1" w:rsidRPr="002B58CC" w:rsidRDefault="00CD1129" w:rsidP="006D53D2">
      <w:pPr>
        <w:tabs>
          <w:tab w:val="left" w:pos="426"/>
          <w:tab w:val="left" w:pos="851"/>
          <w:tab w:val="left" w:pos="2694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="00904AC1" w:rsidRPr="002B58CC">
        <w:rPr>
          <w:rFonts w:ascii="TH SarabunIT๙" w:hAnsi="TH SarabunIT๙" w:cs="TH SarabunIT๙"/>
          <w:sz w:val="32"/>
          <w:szCs w:val="32"/>
          <w:cs/>
        </w:rPr>
        <w:t>.</w:t>
      </w:r>
      <w:r w:rsidR="00904AC1" w:rsidRPr="002B58CC">
        <w:rPr>
          <w:rFonts w:ascii="TH SarabunIT๙" w:hAnsi="TH SarabunIT๙" w:cs="TH SarabunIT๙"/>
          <w:sz w:val="32"/>
          <w:szCs w:val="32"/>
          <w:cs/>
        </w:rPr>
        <w:tab/>
        <w:t>ปัญหา</w:t>
      </w:r>
      <w:r w:rsidR="008B2B07">
        <w:rPr>
          <w:rFonts w:ascii="TH SarabunIT๙" w:hAnsi="TH SarabunIT๙" w:cs="TH SarabunIT๙" w:hint="cs"/>
          <w:sz w:val="32"/>
          <w:szCs w:val="32"/>
          <w:cs/>
        </w:rPr>
        <w:t xml:space="preserve"> / </w:t>
      </w:r>
      <w:r w:rsidR="00904AC1" w:rsidRPr="002B58CC">
        <w:rPr>
          <w:rFonts w:ascii="TH SarabunIT๙" w:hAnsi="TH SarabunIT๙" w:cs="TH SarabunIT๙"/>
          <w:sz w:val="32"/>
          <w:szCs w:val="32"/>
          <w:cs/>
        </w:rPr>
        <w:t>อุปสรรค และข้อเสนอแนะในการแก้ไขปัญหาโรคพิษสุนัขบ้า</w:t>
      </w:r>
    </w:p>
    <w:p w14:paraId="18FA4793" w14:textId="77777777" w:rsidR="00D62408" w:rsidRPr="002B58CC" w:rsidRDefault="00D62408" w:rsidP="00CD1129">
      <w:pPr>
        <w:tabs>
          <w:tab w:val="left" w:pos="426"/>
          <w:tab w:val="left" w:pos="851"/>
          <w:tab w:val="left" w:pos="2694"/>
        </w:tabs>
        <w:spacing w:after="0" w:line="240" w:lineRule="auto"/>
        <w:ind w:left="425" w:hanging="425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8AEC7EA" w14:textId="1CB48013" w:rsidR="00AA7990" w:rsidRPr="002B58CC" w:rsidRDefault="00B4485D" w:rsidP="00B4485D">
      <w:pPr>
        <w:tabs>
          <w:tab w:val="left" w:pos="426"/>
          <w:tab w:val="left" w:pos="851"/>
          <w:tab w:val="left" w:pos="2694"/>
        </w:tabs>
        <w:spacing w:after="0" w:line="240" w:lineRule="auto"/>
        <w:ind w:left="425" w:hanging="425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******************************</w:t>
      </w:r>
    </w:p>
    <w:p w14:paraId="35795B61" w14:textId="7ED69089" w:rsidR="008D5FB9" w:rsidRPr="002B58CC" w:rsidRDefault="008D5FB9" w:rsidP="00B4485D">
      <w:pPr>
        <w:spacing w:before="240" w:after="0" w:line="240" w:lineRule="auto"/>
        <w:rPr>
          <w:rFonts w:ascii="TH SarabunIT๙" w:hAnsi="TH SarabunIT๙" w:cs="TH SarabunIT๙"/>
          <w:b/>
          <w:bCs/>
          <w:sz w:val="24"/>
          <w:szCs w:val="32"/>
        </w:rPr>
      </w:pPr>
    </w:p>
    <w:sectPr w:rsidR="008D5FB9" w:rsidRPr="002B58CC" w:rsidSect="00063194">
      <w:footerReference w:type="default" r:id="rId9"/>
      <w:pgSz w:w="11906" w:h="16838" w:code="9"/>
      <w:pgMar w:top="992" w:right="1134" w:bottom="1135" w:left="1701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AF0E0D" w14:textId="77777777" w:rsidR="000C63CF" w:rsidRDefault="000C63CF" w:rsidP="00C22892">
      <w:pPr>
        <w:spacing w:after="0" w:line="240" w:lineRule="auto"/>
      </w:pPr>
      <w:r>
        <w:separator/>
      </w:r>
    </w:p>
  </w:endnote>
  <w:endnote w:type="continuationSeparator" w:id="0">
    <w:p w14:paraId="2F653018" w14:textId="77777777" w:rsidR="000C63CF" w:rsidRDefault="000C63CF" w:rsidP="00C228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E2468E" w14:textId="51BD6969" w:rsidR="00C22892" w:rsidRPr="00C22892" w:rsidRDefault="00C22892">
    <w:pPr>
      <w:pStyle w:val="a6"/>
      <w:jc w:val="right"/>
      <w:rPr>
        <w:rFonts w:ascii="TH SarabunIT๙" w:hAnsi="TH SarabunIT๙" w:cs="TH SarabunIT๙"/>
        <w:sz w:val="32"/>
        <w:szCs w:val="32"/>
      </w:rPr>
    </w:pPr>
  </w:p>
  <w:p w14:paraId="650198F8" w14:textId="77777777" w:rsidR="00C22892" w:rsidRDefault="00C2289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196412" w14:textId="77777777" w:rsidR="000C63CF" w:rsidRDefault="000C63CF" w:rsidP="00C22892">
      <w:pPr>
        <w:spacing w:after="0" w:line="240" w:lineRule="auto"/>
      </w:pPr>
      <w:r>
        <w:separator/>
      </w:r>
    </w:p>
  </w:footnote>
  <w:footnote w:type="continuationSeparator" w:id="0">
    <w:p w14:paraId="268BA10C" w14:textId="77777777" w:rsidR="000C63CF" w:rsidRDefault="000C63CF" w:rsidP="00C228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407742"/>
    <w:multiLevelType w:val="hybridMultilevel"/>
    <w:tmpl w:val="8794CA84"/>
    <w:lvl w:ilvl="0" w:tplc="A9EE96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4D8"/>
    <w:rsid w:val="00016A91"/>
    <w:rsid w:val="000515D7"/>
    <w:rsid w:val="00063194"/>
    <w:rsid w:val="00072C63"/>
    <w:rsid w:val="000B2105"/>
    <w:rsid w:val="000C63CF"/>
    <w:rsid w:val="00132955"/>
    <w:rsid w:val="001C184A"/>
    <w:rsid w:val="001D5AE9"/>
    <w:rsid w:val="00247830"/>
    <w:rsid w:val="00253583"/>
    <w:rsid w:val="00256BA2"/>
    <w:rsid w:val="002B3C9C"/>
    <w:rsid w:val="002B58CC"/>
    <w:rsid w:val="002C2369"/>
    <w:rsid w:val="00314501"/>
    <w:rsid w:val="00382F02"/>
    <w:rsid w:val="00383F5C"/>
    <w:rsid w:val="003D14D8"/>
    <w:rsid w:val="00402DDA"/>
    <w:rsid w:val="0040513C"/>
    <w:rsid w:val="00421A36"/>
    <w:rsid w:val="004362E6"/>
    <w:rsid w:val="00437C72"/>
    <w:rsid w:val="00477F28"/>
    <w:rsid w:val="00481B66"/>
    <w:rsid w:val="004B45DE"/>
    <w:rsid w:val="005535C8"/>
    <w:rsid w:val="005B563F"/>
    <w:rsid w:val="005D58D9"/>
    <w:rsid w:val="005F6F90"/>
    <w:rsid w:val="00636511"/>
    <w:rsid w:val="00697238"/>
    <w:rsid w:val="006B0DA5"/>
    <w:rsid w:val="006C460C"/>
    <w:rsid w:val="006D53D2"/>
    <w:rsid w:val="00734E07"/>
    <w:rsid w:val="007405CD"/>
    <w:rsid w:val="00787B91"/>
    <w:rsid w:val="007F7FD0"/>
    <w:rsid w:val="008B2B07"/>
    <w:rsid w:val="008D5FB9"/>
    <w:rsid w:val="00904AC1"/>
    <w:rsid w:val="0092648D"/>
    <w:rsid w:val="009B447C"/>
    <w:rsid w:val="00A51473"/>
    <w:rsid w:val="00AA7990"/>
    <w:rsid w:val="00B4485D"/>
    <w:rsid w:val="00B500EB"/>
    <w:rsid w:val="00B63055"/>
    <w:rsid w:val="00B65143"/>
    <w:rsid w:val="00B8016C"/>
    <w:rsid w:val="00BB5F4F"/>
    <w:rsid w:val="00BE3A6F"/>
    <w:rsid w:val="00BF0E00"/>
    <w:rsid w:val="00C22892"/>
    <w:rsid w:val="00C329D9"/>
    <w:rsid w:val="00C62F8E"/>
    <w:rsid w:val="00C71180"/>
    <w:rsid w:val="00CD1129"/>
    <w:rsid w:val="00D073A5"/>
    <w:rsid w:val="00D1123A"/>
    <w:rsid w:val="00D14CF9"/>
    <w:rsid w:val="00D2122C"/>
    <w:rsid w:val="00D27392"/>
    <w:rsid w:val="00D33F51"/>
    <w:rsid w:val="00D62408"/>
    <w:rsid w:val="00DD0BFE"/>
    <w:rsid w:val="00E714CE"/>
    <w:rsid w:val="00EE2232"/>
    <w:rsid w:val="00F01AA6"/>
    <w:rsid w:val="00F7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1BA9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4D8"/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22892"/>
    <w:rPr>
      <w:rFonts w:ascii="Calibri" w:eastAsia="Calibri" w:hAnsi="Calibri" w:cs="Cordi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22892"/>
    <w:rPr>
      <w:rFonts w:ascii="Calibri" w:eastAsia="Calibri" w:hAnsi="Calibri" w:cs="Cordia New"/>
      <w:sz w:val="22"/>
      <w:szCs w:val="28"/>
    </w:rPr>
  </w:style>
  <w:style w:type="table" w:customStyle="1" w:styleId="7">
    <w:name w:val="เส้นตาราง7"/>
    <w:basedOn w:val="a1"/>
    <w:next w:val="a3"/>
    <w:uiPriority w:val="39"/>
    <w:rsid w:val="00904AC1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362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14D8"/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14C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rsid w:val="00C22892"/>
    <w:rPr>
      <w:rFonts w:ascii="Calibri" w:eastAsia="Calibri" w:hAnsi="Calibri" w:cs="Cordia New"/>
      <w:sz w:val="22"/>
      <w:szCs w:val="28"/>
    </w:rPr>
  </w:style>
  <w:style w:type="paragraph" w:styleId="a6">
    <w:name w:val="footer"/>
    <w:basedOn w:val="a"/>
    <w:link w:val="a7"/>
    <w:uiPriority w:val="99"/>
    <w:unhideWhenUsed/>
    <w:rsid w:val="00C228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rsid w:val="00C22892"/>
    <w:rPr>
      <w:rFonts w:ascii="Calibri" w:eastAsia="Calibri" w:hAnsi="Calibri" w:cs="Cordia New"/>
      <w:sz w:val="22"/>
      <w:szCs w:val="28"/>
    </w:rPr>
  </w:style>
  <w:style w:type="table" w:customStyle="1" w:styleId="7">
    <w:name w:val="เส้นตาราง7"/>
    <w:basedOn w:val="a1"/>
    <w:next w:val="a3"/>
    <w:uiPriority w:val="39"/>
    <w:rsid w:val="00904AC1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36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CD34D-30C5-4CFD-B699-6410C9DD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Aio</dc:creator>
  <cp:lastModifiedBy>DELL</cp:lastModifiedBy>
  <cp:revision>13</cp:revision>
  <cp:lastPrinted>2023-07-20T03:41:00Z</cp:lastPrinted>
  <dcterms:created xsi:type="dcterms:W3CDTF">2023-07-03T06:55:00Z</dcterms:created>
  <dcterms:modified xsi:type="dcterms:W3CDTF">2023-07-20T03:41:00Z</dcterms:modified>
</cp:coreProperties>
</file>